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F85D5" w14:textId="77777777" w:rsidR="00273607" w:rsidRPr="00AC6A83" w:rsidRDefault="00273607" w:rsidP="00273607">
      <w:pPr>
        <w:pStyle w:val="NoSpacing"/>
        <w:rPr>
          <w:rFonts w:ascii="Arial" w:hAnsi="Arial" w:cs="Arial"/>
          <w:sz w:val="24"/>
          <w:szCs w:val="28"/>
        </w:rPr>
      </w:pPr>
      <w:r w:rsidRPr="00AC6A83">
        <w:rPr>
          <w:rFonts w:ascii="Arial" w:hAnsi="Arial" w:cs="Arial"/>
          <w:sz w:val="24"/>
          <w:szCs w:val="28"/>
        </w:rPr>
        <w:t>Gratitude Rituals for the Season</w:t>
      </w:r>
    </w:p>
    <w:p w14:paraId="12C22CE0" w14:textId="77777777" w:rsidR="000B1F8B" w:rsidRPr="00AC6A83" w:rsidRDefault="000B1F8B" w:rsidP="00273607">
      <w:pPr>
        <w:pStyle w:val="NoSpacing"/>
        <w:rPr>
          <w:rFonts w:ascii="Arial" w:hAnsi="Arial" w:cs="Arial"/>
          <w:sz w:val="24"/>
          <w:szCs w:val="28"/>
        </w:rPr>
      </w:pPr>
    </w:p>
    <w:p w14:paraId="2D9B4D68" w14:textId="77777777" w:rsidR="00574569" w:rsidRDefault="00B37357" w:rsidP="00B37357">
      <w:pPr>
        <w:pStyle w:val="NoSpacing"/>
        <w:rPr>
          <w:rFonts w:ascii="Arial" w:hAnsi="Arial" w:cs="Arial"/>
          <w:sz w:val="24"/>
          <w:szCs w:val="28"/>
        </w:rPr>
      </w:pPr>
      <w:r w:rsidRPr="00B37357">
        <w:rPr>
          <w:rFonts w:ascii="Arial" w:hAnsi="Arial" w:cs="Arial"/>
          <w:sz w:val="24"/>
          <w:szCs w:val="28"/>
        </w:rPr>
        <w:t xml:space="preserve">During the holiday season, creating intentional gratitude rituals can bring more grounding, peace, and joy into your days. Gratitude does not need to be complicated or formal. Simple practices can help you stay connected to what matters most while reducing the stress and overwhelm that can easily creep in. </w:t>
      </w:r>
    </w:p>
    <w:p w14:paraId="1587DB46" w14:textId="77777777" w:rsidR="00574569" w:rsidRDefault="00574569" w:rsidP="00B37357">
      <w:pPr>
        <w:pStyle w:val="NoSpacing"/>
        <w:rPr>
          <w:rFonts w:ascii="Arial" w:hAnsi="Arial" w:cs="Arial"/>
          <w:sz w:val="24"/>
          <w:szCs w:val="28"/>
        </w:rPr>
      </w:pPr>
    </w:p>
    <w:p w14:paraId="40E0B20E" w14:textId="39F5609B" w:rsidR="00B37357" w:rsidRPr="00AC6A83" w:rsidRDefault="00B37357" w:rsidP="00B37357">
      <w:pPr>
        <w:pStyle w:val="NoSpacing"/>
        <w:rPr>
          <w:rFonts w:ascii="Arial" w:hAnsi="Arial" w:cs="Arial"/>
          <w:sz w:val="24"/>
          <w:szCs w:val="28"/>
        </w:rPr>
      </w:pPr>
      <w:r w:rsidRPr="00B37357">
        <w:rPr>
          <w:rFonts w:ascii="Arial" w:hAnsi="Arial" w:cs="Arial"/>
          <w:sz w:val="24"/>
          <w:szCs w:val="28"/>
        </w:rPr>
        <w:t>By weaving thankfulness into small moments, you build an emotional foundation that supports you through the highs and lows of the season. These easy rituals help shift your focus from pressure and perfection toward presence, connection, and a deeper sense of meaning in everyday life.</w:t>
      </w:r>
    </w:p>
    <w:p w14:paraId="37F4F943" w14:textId="77777777" w:rsidR="001C5720" w:rsidRPr="00AC6A83" w:rsidRDefault="001C5720" w:rsidP="00B37357">
      <w:pPr>
        <w:pStyle w:val="NoSpacing"/>
        <w:rPr>
          <w:rFonts w:ascii="Arial" w:hAnsi="Arial" w:cs="Arial"/>
          <w:sz w:val="24"/>
          <w:szCs w:val="28"/>
        </w:rPr>
      </w:pPr>
    </w:p>
    <w:p w14:paraId="6A212E9D" w14:textId="77777777" w:rsidR="001C5720" w:rsidRPr="00B37357" w:rsidRDefault="001C5720" w:rsidP="00B37357">
      <w:pPr>
        <w:pStyle w:val="NoSpacing"/>
        <w:rPr>
          <w:rFonts w:ascii="Arial" w:hAnsi="Arial" w:cs="Arial"/>
          <w:sz w:val="24"/>
          <w:szCs w:val="28"/>
        </w:rPr>
      </w:pPr>
    </w:p>
    <w:p w14:paraId="0688146F" w14:textId="77777777" w:rsidR="001C5720" w:rsidRPr="00AC6A83" w:rsidRDefault="00B37357" w:rsidP="00B37357">
      <w:pPr>
        <w:pStyle w:val="NoSpacing"/>
        <w:rPr>
          <w:rFonts w:ascii="Arial" w:hAnsi="Arial" w:cs="Arial"/>
          <w:b/>
          <w:bCs/>
          <w:sz w:val="24"/>
          <w:szCs w:val="28"/>
        </w:rPr>
      </w:pPr>
      <w:r w:rsidRPr="00B37357">
        <w:rPr>
          <w:rFonts w:ascii="Arial" w:hAnsi="Arial" w:cs="Arial"/>
          <w:b/>
          <w:bCs/>
          <w:sz w:val="24"/>
          <w:szCs w:val="28"/>
        </w:rPr>
        <w:t>Start Each Day Naming One Thing You’re Grateful For</w:t>
      </w:r>
    </w:p>
    <w:p w14:paraId="071B89BF" w14:textId="160630BA" w:rsidR="00B37357" w:rsidRPr="00AC6A83" w:rsidRDefault="00B37357" w:rsidP="00B37357">
      <w:pPr>
        <w:pStyle w:val="NoSpacing"/>
        <w:rPr>
          <w:rFonts w:ascii="Arial" w:hAnsi="Arial" w:cs="Arial"/>
          <w:sz w:val="24"/>
          <w:szCs w:val="28"/>
        </w:rPr>
      </w:pPr>
      <w:r w:rsidRPr="00B37357">
        <w:rPr>
          <w:rFonts w:ascii="Arial" w:hAnsi="Arial" w:cs="Arial"/>
          <w:sz w:val="24"/>
          <w:szCs w:val="28"/>
        </w:rPr>
        <w:br/>
        <w:t>Begin each morning by naming one thing you are grateful for. This simple ritual sets a positive tone before the demands of the day start pulling your attention outward. You might say it out loud, write it down, or simply reflect on it silently. It does not have to be big or profound. It could be the comfort of a warm bed, a connection with someone you love, or the opportunity for a fresh start. Starting your day this way helps anchor you in appreciation and creates a mindset that is more open, resilient, and grounded.</w:t>
      </w:r>
    </w:p>
    <w:p w14:paraId="52A2C3EE" w14:textId="77777777" w:rsidR="001C5720" w:rsidRPr="00AC6A83" w:rsidRDefault="001C5720" w:rsidP="00B37357">
      <w:pPr>
        <w:pStyle w:val="NoSpacing"/>
        <w:rPr>
          <w:rFonts w:ascii="Arial" w:hAnsi="Arial" w:cs="Arial"/>
          <w:sz w:val="24"/>
          <w:szCs w:val="28"/>
        </w:rPr>
      </w:pPr>
    </w:p>
    <w:p w14:paraId="37DBCD1A" w14:textId="77777777" w:rsidR="001C5720" w:rsidRPr="00B37357" w:rsidRDefault="001C5720" w:rsidP="00B37357">
      <w:pPr>
        <w:pStyle w:val="NoSpacing"/>
        <w:rPr>
          <w:rFonts w:ascii="Arial" w:hAnsi="Arial" w:cs="Arial"/>
          <w:sz w:val="24"/>
          <w:szCs w:val="28"/>
        </w:rPr>
      </w:pPr>
    </w:p>
    <w:p w14:paraId="019F3841" w14:textId="77777777" w:rsidR="001C5720" w:rsidRPr="00AC6A83" w:rsidRDefault="00B37357" w:rsidP="00B37357">
      <w:pPr>
        <w:pStyle w:val="NoSpacing"/>
        <w:rPr>
          <w:rFonts w:ascii="Arial" w:hAnsi="Arial" w:cs="Arial"/>
          <w:b/>
          <w:bCs/>
          <w:sz w:val="24"/>
          <w:szCs w:val="28"/>
        </w:rPr>
      </w:pPr>
      <w:r w:rsidRPr="00B37357">
        <w:rPr>
          <w:rFonts w:ascii="Arial" w:hAnsi="Arial" w:cs="Arial"/>
          <w:b/>
          <w:bCs/>
          <w:sz w:val="24"/>
          <w:szCs w:val="28"/>
        </w:rPr>
        <w:t>Keep a Visible Gratitude List at Home</w:t>
      </w:r>
    </w:p>
    <w:p w14:paraId="468022E0" w14:textId="06583969" w:rsidR="00B37357" w:rsidRPr="00AC6A83" w:rsidRDefault="00B37357" w:rsidP="00B37357">
      <w:pPr>
        <w:pStyle w:val="NoSpacing"/>
        <w:rPr>
          <w:rFonts w:ascii="Arial" w:hAnsi="Arial" w:cs="Arial"/>
          <w:sz w:val="24"/>
          <w:szCs w:val="28"/>
        </w:rPr>
      </w:pPr>
      <w:r w:rsidRPr="00B37357">
        <w:rPr>
          <w:rFonts w:ascii="Arial" w:hAnsi="Arial" w:cs="Arial"/>
          <w:sz w:val="24"/>
          <w:szCs w:val="28"/>
        </w:rPr>
        <w:br/>
        <w:t>Create a gratitude list somewhere you can see it every day. This could be on a whiteboard in the kitchen, a sticky note on the bathroom mirror, or a sheet of paper taped to the fridge. Invite family members to add to it if you like. Keeping a visible gratitude list reminds you to pause and notice the good even on busy or stressful days. It also turns gratitude into a shared experience if you live with others. Watching the list grow throughout the season builds a quiet sense of abundance and keeps thankfulness present in daily life.</w:t>
      </w:r>
    </w:p>
    <w:p w14:paraId="63831011" w14:textId="77777777" w:rsidR="001C5720" w:rsidRPr="00AC6A83" w:rsidRDefault="001C5720" w:rsidP="00B37357">
      <w:pPr>
        <w:pStyle w:val="NoSpacing"/>
        <w:rPr>
          <w:rFonts w:ascii="Arial" w:hAnsi="Arial" w:cs="Arial"/>
          <w:sz w:val="24"/>
          <w:szCs w:val="28"/>
        </w:rPr>
      </w:pPr>
    </w:p>
    <w:p w14:paraId="10B16466" w14:textId="77777777" w:rsidR="001C5720" w:rsidRPr="00B37357" w:rsidRDefault="001C5720" w:rsidP="00B37357">
      <w:pPr>
        <w:pStyle w:val="NoSpacing"/>
        <w:rPr>
          <w:rFonts w:ascii="Arial" w:hAnsi="Arial" w:cs="Arial"/>
          <w:sz w:val="24"/>
          <w:szCs w:val="28"/>
        </w:rPr>
      </w:pPr>
    </w:p>
    <w:p w14:paraId="6A7F2E85" w14:textId="77777777" w:rsidR="001C5720" w:rsidRPr="00AC6A83" w:rsidRDefault="00B37357" w:rsidP="00B37357">
      <w:pPr>
        <w:pStyle w:val="NoSpacing"/>
        <w:rPr>
          <w:rFonts w:ascii="Arial" w:hAnsi="Arial" w:cs="Arial"/>
          <w:b/>
          <w:bCs/>
          <w:sz w:val="24"/>
          <w:szCs w:val="28"/>
        </w:rPr>
      </w:pPr>
      <w:r w:rsidRPr="00B37357">
        <w:rPr>
          <w:rFonts w:ascii="Arial" w:hAnsi="Arial" w:cs="Arial"/>
          <w:b/>
          <w:bCs/>
          <w:sz w:val="24"/>
          <w:szCs w:val="28"/>
        </w:rPr>
        <w:t>Express Thanks Verbally or in Writing</w:t>
      </w:r>
    </w:p>
    <w:p w14:paraId="7FDBF902" w14:textId="77777777" w:rsidR="00574569" w:rsidRDefault="00B37357" w:rsidP="00B37357">
      <w:pPr>
        <w:pStyle w:val="NoSpacing"/>
        <w:rPr>
          <w:rFonts w:ascii="Arial" w:hAnsi="Arial" w:cs="Arial"/>
          <w:sz w:val="24"/>
          <w:szCs w:val="28"/>
        </w:rPr>
      </w:pPr>
      <w:r w:rsidRPr="00B37357">
        <w:rPr>
          <w:rFonts w:ascii="Arial" w:hAnsi="Arial" w:cs="Arial"/>
          <w:sz w:val="24"/>
          <w:szCs w:val="28"/>
        </w:rPr>
        <w:br/>
        <w:t xml:space="preserve">Taking time to express thanks out loud or through a short note can deepen your gratitude practice. Tell someone you appreciate their kindness, patience, or presence. Write a quick thank you message to a friend, a teacher, or someone who made a difference for you. </w:t>
      </w:r>
    </w:p>
    <w:p w14:paraId="76B69D36" w14:textId="77777777" w:rsidR="00574569" w:rsidRDefault="00574569" w:rsidP="00B37357">
      <w:pPr>
        <w:pStyle w:val="NoSpacing"/>
        <w:rPr>
          <w:rFonts w:ascii="Arial" w:hAnsi="Arial" w:cs="Arial"/>
          <w:sz w:val="24"/>
          <w:szCs w:val="28"/>
        </w:rPr>
      </w:pPr>
    </w:p>
    <w:p w14:paraId="3CC6D7F2" w14:textId="34ECAD06" w:rsidR="00B37357" w:rsidRPr="00AC6A83" w:rsidRDefault="00B37357" w:rsidP="00B37357">
      <w:pPr>
        <w:pStyle w:val="NoSpacing"/>
        <w:rPr>
          <w:rFonts w:ascii="Arial" w:hAnsi="Arial" w:cs="Arial"/>
          <w:sz w:val="24"/>
          <w:szCs w:val="28"/>
        </w:rPr>
      </w:pPr>
      <w:r w:rsidRPr="00B37357">
        <w:rPr>
          <w:rFonts w:ascii="Arial" w:hAnsi="Arial" w:cs="Arial"/>
          <w:sz w:val="24"/>
          <w:szCs w:val="28"/>
        </w:rPr>
        <w:t>Verbal or written gratitude strengthens relationships and creates ripple effects of positivity. You do not need to wait for formal occasions. A simple "I am thankful for you" can mean more than a grand gesture. Expressing thanks regularly helps you stay connected to the people and moments that truly matter.</w:t>
      </w:r>
    </w:p>
    <w:p w14:paraId="2DCF18E7" w14:textId="77777777" w:rsidR="001C5720" w:rsidRPr="00AC6A83" w:rsidRDefault="001C5720" w:rsidP="00B37357">
      <w:pPr>
        <w:pStyle w:val="NoSpacing"/>
        <w:rPr>
          <w:rFonts w:ascii="Arial" w:hAnsi="Arial" w:cs="Arial"/>
          <w:sz w:val="24"/>
          <w:szCs w:val="28"/>
        </w:rPr>
      </w:pPr>
    </w:p>
    <w:p w14:paraId="4BCB727E" w14:textId="77777777" w:rsidR="001C5720" w:rsidRPr="00B37357" w:rsidRDefault="001C5720" w:rsidP="00B37357">
      <w:pPr>
        <w:pStyle w:val="NoSpacing"/>
        <w:rPr>
          <w:rFonts w:ascii="Arial" w:hAnsi="Arial" w:cs="Arial"/>
          <w:sz w:val="24"/>
          <w:szCs w:val="28"/>
        </w:rPr>
      </w:pPr>
    </w:p>
    <w:p w14:paraId="700BC16D" w14:textId="77777777" w:rsidR="001C5720" w:rsidRPr="00AC6A83" w:rsidRDefault="00B37357" w:rsidP="00B37357">
      <w:pPr>
        <w:pStyle w:val="NoSpacing"/>
        <w:rPr>
          <w:rFonts w:ascii="Arial" w:hAnsi="Arial" w:cs="Arial"/>
          <w:b/>
          <w:bCs/>
          <w:sz w:val="24"/>
          <w:szCs w:val="28"/>
        </w:rPr>
      </w:pPr>
      <w:r w:rsidRPr="00B37357">
        <w:rPr>
          <w:rFonts w:ascii="Arial" w:hAnsi="Arial" w:cs="Arial"/>
          <w:b/>
          <w:bCs/>
          <w:sz w:val="24"/>
          <w:szCs w:val="28"/>
        </w:rPr>
        <w:t>Use Small Gestures to Share Appreciation</w:t>
      </w:r>
    </w:p>
    <w:p w14:paraId="33574052" w14:textId="56F42A68" w:rsidR="00B37357" w:rsidRPr="00AC6A83" w:rsidRDefault="00B37357" w:rsidP="00B37357">
      <w:pPr>
        <w:pStyle w:val="NoSpacing"/>
        <w:rPr>
          <w:rFonts w:ascii="Arial" w:hAnsi="Arial" w:cs="Arial"/>
          <w:sz w:val="24"/>
          <w:szCs w:val="28"/>
        </w:rPr>
      </w:pPr>
      <w:r w:rsidRPr="00B37357">
        <w:rPr>
          <w:rFonts w:ascii="Arial" w:hAnsi="Arial" w:cs="Arial"/>
          <w:sz w:val="24"/>
          <w:szCs w:val="28"/>
        </w:rPr>
        <w:br/>
        <w:t>Small gestures often carry great emotional weight. Bring someone their favorite coffee, hold the door with extra intention, or leave a kind note somewhere unexpected. These little acts of appreciation make gratitude tangible and help you spread warmth without needing big displays. Sharing appreciation through small actions reminds you that you are connected to others and that tiny moments of thoughtfulness have a lasting impact. It also shifts your focus from what feels rushed or stressful to what feels nurturing and meaningful. Small gestures are a simple, natural way to keep gratitude alive during the season.</w:t>
      </w:r>
    </w:p>
    <w:p w14:paraId="75CFACB7" w14:textId="77777777" w:rsidR="001C5720" w:rsidRPr="00AC6A83" w:rsidRDefault="001C5720" w:rsidP="00B37357">
      <w:pPr>
        <w:pStyle w:val="NoSpacing"/>
        <w:rPr>
          <w:rFonts w:ascii="Arial" w:hAnsi="Arial" w:cs="Arial"/>
          <w:sz w:val="24"/>
          <w:szCs w:val="28"/>
        </w:rPr>
      </w:pPr>
    </w:p>
    <w:p w14:paraId="1E8F3742" w14:textId="77777777" w:rsidR="001C5720" w:rsidRPr="00B37357" w:rsidRDefault="001C5720" w:rsidP="00B37357">
      <w:pPr>
        <w:pStyle w:val="NoSpacing"/>
        <w:rPr>
          <w:rFonts w:ascii="Arial" w:hAnsi="Arial" w:cs="Arial"/>
          <w:sz w:val="24"/>
          <w:szCs w:val="28"/>
        </w:rPr>
      </w:pPr>
    </w:p>
    <w:p w14:paraId="119EC8BC" w14:textId="77777777" w:rsidR="001C5720" w:rsidRPr="00AC6A83" w:rsidRDefault="00B37357" w:rsidP="00B37357">
      <w:pPr>
        <w:pStyle w:val="NoSpacing"/>
        <w:rPr>
          <w:rFonts w:ascii="Arial" w:hAnsi="Arial" w:cs="Arial"/>
          <w:b/>
          <w:bCs/>
          <w:sz w:val="24"/>
          <w:szCs w:val="28"/>
        </w:rPr>
      </w:pPr>
      <w:r w:rsidRPr="00B37357">
        <w:rPr>
          <w:rFonts w:ascii="Arial" w:hAnsi="Arial" w:cs="Arial"/>
          <w:b/>
          <w:bCs/>
          <w:sz w:val="24"/>
          <w:szCs w:val="28"/>
        </w:rPr>
        <w:t xml:space="preserve">Reflect on Past Seasons </w:t>
      </w:r>
      <w:proofErr w:type="gramStart"/>
      <w:r w:rsidRPr="00B37357">
        <w:rPr>
          <w:rFonts w:ascii="Arial" w:hAnsi="Arial" w:cs="Arial"/>
          <w:b/>
          <w:bCs/>
          <w:sz w:val="24"/>
          <w:szCs w:val="28"/>
        </w:rPr>
        <w:t>With</w:t>
      </w:r>
      <w:proofErr w:type="gramEnd"/>
      <w:r w:rsidRPr="00B37357">
        <w:rPr>
          <w:rFonts w:ascii="Arial" w:hAnsi="Arial" w:cs="Arial"/>
          <w:b/>
          <w:bCs/>
          <w:sz w:val="24"/>
          <w:szCs w:val="28"/>
        </w:rPr>
        <w:t xml:space="preserve"> Thankfulness</w:t>
      </w:r>
    </w:p>
    <w:p w14:paraId="354B68B9" w14:textId="77479EAA" w:rsidR="00B37357" w:rsidRPr="00AC6A83" w:rsidRDefault="00B37357" w:rsidP="00B37357">
      <w:pPr>
        <w:pStyle w:val="NoSpacing"/>
        <w:rPr>
          <w:rFonts w:ascii="Arial" w:hAnsi="Arial" w:cs="Arial"/>
          <w:sz w:val="24"/>
          <w:szCs w:val="28"/>
        </w:rPr>
      </w:pPr>
      <w:r w:rsidRPr="00B37357">
        <w:rPr>
          <w:rFonts w:ascii="Arial" w:hAnsi="Arial" w:cs="Arial"/>
          <w:sz w:val="24"/>
          <w:szCs w:val="28"/>
        </w:rPr>
        <w:br/>
        <w:t xml:space="preserve">Spend some time reflecting on past holiday seasons and what you are grateful for from those experiences. You might think about traditions that brought comfort, relationships that grew stronger, or personal growth you experienced. Reflection deepens your sense of gratitude because it helps you recognize patterns of goodness that have carried you through different seasons of life. You might choose to journal these reflections or simply hold them quietly in your heart. Looking back with appreciation adds emotional richness to your current season and helps you notice how much you </w:t>
      </w:r>
      <w:proofErr w:type="gramStart"/>
      <w:r w:rsidRPr="00B37357">
        <w:rPr>
          <w:rFonts w:ascii="Arial" w:hAnsi="Arial" w:cs="Arial"/>
          <w:sz w:val="24"/>
          <w:szCs w:val="28"/>
        </w:rPr>
        <w:t>have to</w:t>
      </w:r>
      <w:proofErr w:type="gramEnd"/>
      <w:r w:rsidRPr="00B37357">
        <w:rPr>
          <w:rFonts w:ascii="Arial" w:hAnsi="Arial" w:cs="Arial"/>
          <w:sz w:val="24"/>
          <w:szCs w:val="28"/>
        </w:rPr>
        <w:t xml:space="preserve"> honor and celebrate.</w:t>
      </w:r>
    </w:p>
    <w:p w14:paraId="5433A8C9" w14:textId="77777777" w:rsidR="001C5720" w:rsidRPr="00AC6A83" w:rsidRDefault="001C5720" w:rsidP="00B37357">
      <w:pPr>
        <w:pStyle w:val="NoSpacing"/>
        <w:rPr>
          <w:rFonts w:ascii="Arial" w:hAnsi="Arial" w:cs="Arial"/>
          <w:sz w:val="24"/>
          <w:szCs w:val="28"/>
        </w:rPr>
      </w:pPr>
    </w:p>
    <w:p w14:paraId="756CA458" w14:textId="77777777" w:rsidR="001C5720" w:rsidRPr="00B37357" w:rsidRDefault="001C5720" w:rsidP="00B37357">
      <w:pPr>
        <w:pStyle w:val="NoSpacing"/>
        <w:rPr>
          <w:rFonts w:ascii="Arial" w:hAnsi="Arial" w:cs="Arial"/>
          <w:sz w:val="24"/>
          <w:szCs w:val="28"/>
        </w:rPr>
      </w:pPr>
    </w:p>
    <w:p w14:paraId="4A31B073" w14:textId="77777777" w:rsidR="001C5720" w:rsidRPr="00AC6A83" w:rsidRDefault="00B37357" w:rsidP="00B37357">
      <w:pPr>
        <w:pStyle w:val="NoSpacing"/>
        <w:rPr>
          <w:rFonts w:ascii="Arial" w:hAnsi="Arial" w:cs="Arial"/>
          <w:sz w:val="24"/>
          <w:szCs w:val="28"/>
        </w:rPr>
      </w:pPr>
      <w:r w:rsidRPr="00B37357">
        <w:rPr>
          <w:rFonts w:ascii="Arial" w:hAnsi="Arial" w:cs="Arial"/>
          <w:b/>
          <w:bCs/>
          <w:sz w:val="24"/>
          <w:szCs w:val="28"/>
        </w:rPr>
        <w:t>Practice Gratitude Before Meals or Events</w:t>
      </w:r>
    </w:p>
    <w:p w14:paraId="2B3D5A6B" w14:textId="77777777" w:rsidR="001C5720" w:rsidRPr="00AC6A83" w:rsidRDefault="001C5720" w:rsidP="00B37357">
      <w:pPr>
        <w:pStyle w:val="NoSpacing"/>
        <w:rPr>
          <w:rFonts w:ascii="Arial" w:hAnsi="Arial" w:cs="Arial"/>
          <w:sz w:val="24"/>
          <w:szCs w:val="28"/>
        </w:rPr>
      </w:pPr>
    </w:p>
    <w:p w14:paraId="28FD605E" w14:textId="6F4AFF9F" w:rsidR="00B37357" w:rsidRPr="00AC6A83" w:rsidRDefault="00B37357" w:rsidP="00B37357">
      <w:pPr>
        <w:pStyle w:val="NoSpacing"/>
        <w:rPr>
          <w:rFonts w:ascii="Arial" w:hAnsi="Arial" w:cs="Arial"/>
          <w:sz w:val="24"/>
          <w:szCs w:val="28"/>
        </w:rPr>
      </w:pPr>
      <w:r w:rsidRPr="00B37357">
        <w:rPr>
          <w:rFonts w:ascii="Arial" w:hAnsi="Arial" w:cs="Arial"/>
          <w:sz w:val="24"/>
          <w:szCs w:val="28"/>
        </w:rPr>
        <w:t xml:space="preserve">Before meals or holiday gatherings, pause for a moment of gratitude. This can be a silent reflection, a </w:t>
      </w:r>
      <w:proofErr w:type="gramStart"/>
      <w:r w:rsidRPr="00B37357">
        <w:rPr>
          <w:rFonts w:ascii="Arial" w:hAnsi="Arial" w:cs="Arial"/>
          <w:sz w:val="24"/>
          <w:szCs w:val="28"/>
        </w:rPr>
        <w:t>short spoken</w:t>
      </w:r>
      <w:proofErr w:type="gramEnd"/>
      <w:r w:rsidRPr="00B37357">
        <w:rPr>
          <w:rFonts w:ascii="Arial" w:hAnsi="Arial" w:cs="Arial"/>
          <w:sz w:val="24"/>
          <w:szCs w:val="28"/>
        </w:rPr>
        <w:t xml:space="preserve"> thanks, or a shared moment if you are with others. Taking time to give thanks before meals or events grounds you and creates a feeling of intentionality. It also shifts the energy from rushing and consuming to savoring and appreciating. Gratitude before shared experiences helps deepen connection and reminds you that the most important part of the season is not what you have, but the care, support, and presence that you share with others.</w:t>
      </w:r>
    </w:p>
    <w:p w14:paraId="206E7735" w14:textId="77777777" w:rsidR="001C5720" w:rsidRPr="00AC6A83" w:rsidRDefault="001C5720" w:rsidP="00B37357">
      <w:pPr>
        <w:pStyle w:val="NoSpacing"/>
        <w:rPr>
          <w:rFonts w:ascii="Arial" w:hAnsi="Arial" w:cs="Arial"/>
          <w:sz w:val="24"/>
          <w:szCs w:val="28"/>
        </w:rPr>
      </w:pPr>
    </w:p>
    <w:p w14:paraId="53FDA7E9" w14:textId="77777777" w:rsidR="001C5720" w:rsidRPr="00B37357" w:rsidRDefault="001C5720" w:rsidP="00B37357">
      <w:pPr>
        <w:pStyle w:val="NoSpacing"/>
        <w:rPr>
          <w:rFonts w:ascii="Arial" w:hAnsi="Arial" w:cs="Arial"/>
          <w:sz w:val="24"/>
          <w:szCs w:val="28"/>
        </w:rPr>
      </w:pPr>
    </w:p>
    <w:p w14:paraId="615281BC" w14:textId="77777777" w:rsidR="001C5720" w:rsidRPr="00AC6A83" w:rsidRDefault="00B37357" w:rsidP="00B37357">
      <w:pPr>
        <w:pStyle w:val="NoSpacing"/>
        <w:rPr>
          <w:rFonts w:ascii="Arial" w:hAnsi="Arial" w:cs="Arial"/>
          <w:b/>
          <w:bCs/>
          <w:sz w:val="24"/>
          <w:szCs w:val="28"/>
        </w:rPr>
      </w:pPr>
      <w:r w:rsidRPr="00B37357">
        <w:rPr>
          <w:rFonts w:ascii="Arial" w:hAnsi="Arial" w:cs="Arial"/>
          <w:b/>
          <w:bCs/>
          <w:sz w:val="24"/>
          <w:szCs w:val="28"/>
        </w:rPr>
        <w:t xml:space="preserve">Anchor Gratitude </w:t>
      </w:r>
      <w:proofErr w:type="gramStart"/>
      <w:r w:rsidRPr="00B37357">
        <w:rPr>
          <w:rFonts w:ascii="Arial" w:hAnsi="Arial" w:cs="Arial"/>
          <w:b/>
          <w:bCs/>
          <w:sz w:val="24"/>
          <w:szCs w:val="28"/>
        </w:rPr>
        <w:t>With</w:t>
      </w:r>
      <w:proofErr w:type="gramEnd"/>
      <w:r w:rsidRPr="00B37357">
        <w:rPr>
          <w:rFonts w:ascii="Arial" w:hAnsi="Arial" w:cs="Arial"/>
          <w:b/>
          <w:bCs/>
          <w:sz w:val="24"/>
          <w:szCs w:val="28"/>
        </w:rPr>
        <w:t xml:space="preserve"> a Sensory Ritual</w:t>
      </w:r>
    </w:p>
    <w:p w14:paraId="1B66C3DA" w14:textId="451F6AD7" w:rsidR="00B37357" w:rsidRPr="00AC6A83" w:rsidRDefault="00B37357" w:rsidP="00B37357">
      <w:pPr>
        <w:pStyle w:val="NoSpacing"/>
        <w:rPr>
          <w:rFonts w:ascii="Arial" w:hAnsi="Arial" w:cs="Arial"/>
          <w:sz w:val="24"/>
          <w:szCs w:val="28"/>
        </w:rPr>
      </w:pPr>
      <w:r w:rsidRPr="00B37357">
        <w:rPr>
          <w:rFonts w:ascii="Arial" w:hAnsi="Arial" w:cs="Arial"/>
          <w:sz w:val="24"/>
          <w:szCs w:val="28"/>
        </w:rPr>
        <w:br/>
        <w:t>Use a sensory ritual to help anchor your gratitude practice. This could be lighting a candle when you write your gratitude list, wrapping yourself in a cozy blanket while you reflect, or sipping a warm drink during your gratitude moments. Pairing gratitude with a comforting sensory experience helps signal safety and presence to your nervous system. It also turns your gratitude practice into a full-body experience rather than a purely mental exercise. Anchoring gratitude with sensory rituals makes it more memorable, more enjoyable, and easier to return to when you need emotional steadiness.</w:t>
      </w:r>
    </w:p>
    <w:p w14:paraId="259BDC74" w14:textId="77777777" w:rsidR="001C5720" w:rsidRPr="00AC6A83" w:rsidRDefault="001C5720" w:rsidP="00B37357">
      <w:pPr>
        <w:pStyle w:val="NoSpacing"/>
        <w:rPr>
          <w:rFonts w:ascii="Arial" w:hAnsi="Arial" w:cs="Arial"/>
          <w:sz w:val="24"/>
          <w:szCs w:val="28"/>
        </w:rPr>
      </w:pPr>
    </w:p>
    <w:p w14:paraId="2AD9069B" w14:textId="77777777" w:rsidR="001C5720" w:rsidRPr="00B37357" w:rsidRDefault="001C5720" w:rsidP="00B37357">
      <w:pPr>
        <w:pStyle w:val="NoSpacing"/>
        <w:rPr>
          <w:rFonts w:ascii="Arial" w:hAnsi="Arial" w:cs="Arial"/>
          <w:sz w:val="24"/>
          <w:szCs w:val="28"/>
        </w:rPr>
      </w:pPr>
    </w:p>
    <w:p w14:paraId="251FB559" w14:textId="77777777" w:rsidR="001C5720" w:rsidRPr="00AC6A83" w:rsidRDefault="00B37357" w:rsidP="00B37357">
      <w:pPr>
        <w:pStyle w:val="NoSpacing"/>
        <w:rPr>
          <w:rFonts w:ascii="Arial" w:hAnsi="Arial" w:cs="Arial"/>
          <w:b/>
          <w:bCs/>
          <w:sz w:val="24"/>
          <w:szCs w:val="28"/>
        </w:rPr>
      </w:pPr>
      <w:r w:rsidRPr="00B37357">
        <w:rPr>
          <w:rFonts w:ascii="Arial" w:hAnsi="Arial" w:cs="Arial"/>
          <w:b/>
          <w:bCs/>
          <w:sz w:val="24"/>
          <w:szCs w:val="28"/>
        </w:rPr>
        <w:t>Let Gratitude Balance Out Holiday Stress</w:t>
      </w:r>
    </w:p>
    <w:p w14:paraId="50744388" w14:textId="62DF21C7" w:rsidR="00B37357" w:rsidRPr="00B37357" w:rsidRDefault="00B37357" w:rsidP="00B37357">
      <w:pPr>
        <w:pStyle w:val="NoSpacing"/>
        <w:rPr>
          <w:rFonts w:ascii="Arial" w:hAnsi="Arial" w:cs="Arial"/>
          <w:sz w:val="24"/>
          <w:szCs w:val="28"/>
        </w:rPr>
      </w:pPr>
      <w:r w:rsidRPr="00B37357">
        <w:rPr>
          <w:rFonts w:ascii="Arial" w:hAnsi="Arial" w:cs="Arial"/>
          <w:sz w:val="24"/>
          <w:szCs w:val="28"/>
        </w:rPr>
        <w:br/>
        <w:t xml:space="preserve">When holiday stress creeps in, turn to your gratitude rituals as a </w:t>
      </w:r>
      <w:proofErr w:type="gramStart"/>
      <w:r w:rsidRPr="00B37357">
        <w:rPr>
          <w:rFonts w:ascii="Arial" w:hAnsi="Arial" w:cs="Arial"/>
          <w:sz w:val="24"/>
          <w:szCs w:val="28"/>
        </w:rPr>
        <w:t>steadying</w:t>
      </w:r>
      <w:proofErr w:type="gramEnd"/>
      <w:r w:rsidRPr="00B37357">
        <w:rPr>
          <w:rFonts w:ascii="Arial" w:hAnsi="Arial" w:cs="Arial"/>
          <w:sz w:val="24"/>
          <w:szCs w:val="28"/>
        </w:rPr>
        <w:t xml:space="preserve"> tool. You cannot always control external circumstances, but you can return to appreciation again and again. Gratitude does not erase challenges, but it softens them by reminding you of what remains good, supportive, and real. Let your gratitude practices be small but steady throughout the season. Each act of noticing, each small thank you, and each reflection builds emotional resilience. Gratitude becomes a counterbalance, helping you stay grounded, steady, and open to the real joys that live underneath the busyness.</w:t>
      </w:r>
    </w:p>
    <w:p w14:paraId="006BB080" w14:textId="41A70E69" w:rsidR="009F223B" w:rsidRPr="00AC6A83" w:rsidRDefault="009F223B" w:rsidP="00B37357">
      <w:pPr>
        <w:pStyle w:val="NoSpacing"/>
        <w:rPr>
          <w:rFonts w:ascii="Arial" w:hAnsi="Arial" w:cs="Arial"/>
          <w:sz w:val="24"/>
          <w:szCs w:val="28"/>
        </w:rPr>
      </w:pPr>
    </w:p>
    <w:sectPr w:rsidR="009F223B" w:rsidRPr="00AC6A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607"/>
    <w:rsid w:val="000B1F8B"/>
    <w:rsid w:val="001261FC"/>
    <w:rsid w:val="001C5720"/>
    <w:rsid w:val="00273607"/>
    <w:rsid w:val="0033138C"/>
    <w:rsid w:val="00335F21"/>
    <w:rsid w:val="0048739A"/>
    <w:rsid w:val="00574569"/>
    <w:rsid w:val="00636525"/>
    <w:rsid w:val="0099762C"/>
    <w:rsid w:val="009F223B"/>
    <w:rsid w:val="00AC6A83"/>
    <w:rsid w:val="00B373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35C51"/>
  <w15:chartTrackingRefBased/>
  <w15:docId w15:val="{66527DEC-082F-4BEC-AC17-CFF398599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36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36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360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36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36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36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36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36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36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2736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36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36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36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36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36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36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36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3607"/>
    <w:rPr>
      <w:rFonts w:eastAsiaTheme="majorEastAsia" w:cstheme="majorBidi"/>
      <w:color w:val="272727" w:themeColor="text1" w:themeTint="D8"/>
    </w:rPr>
  </w:style>
  <w:style w:type="paragraph" w:styleId="Title">
    <w:name w:val="Title"/>
    <w:basedOn w:val="Normal"/>
    <w:next w:val="Normal"/>
    <w:link w:val="TitleChar"/>
    <w:uiPriority w:val="10"/>
    <w:qFormat/>
    <w:rsid w:val="002736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36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36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36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3607"/>
    <w:pPr>
      <w:spacing w:before="160"/>
      <w:jc w:val="center"/>
    </w:pPr>
    <w:rPr>
      <w:i/>
      <w:iCs/>
      <w:color w:val="404040" w:themeColor="text1" w:themeTint="BF"/>
    </w:rPr>
  </w:style>
  <w:style w:type="character" w:customStyle="1" w:styleId="QuoteChar">
    <w:name w:val="Quote Char"/>
    <w:basedOn w:val="DefaultParagraphFont"/>
    <w:link w:val="Quote"/>
    <w:uiPriority w:val="29"/>
    <w:rsid w:val="00273607"/>
    <w:rPr>
      <w:i/>
      <w:iCs/>
      <w:color w:val="404040" w:themeColor="text1" w:themeTint="BF"/>
    </w:rPr>
  </w:style>
  <w:style w:type="paragraph" w:styleId="ListParagraph">
    <w:name w:val="List Paragraph"/>
    <w:basedOn w:val="Normal"/>
    <w:uiPriority w:val="34"/>
    <w:qFormat/>
    <w:rsid w:val="00273607"/>
    <w:pPr>
      <w:ind w:left="720"/>
      <w:contextualSpacing/>
    </w:pPr>
  </w:style>
  <w:style w:type="character" w:styleId="IntenseEmphasis">
    <w:name w:val="Intense Emphasis"/>
    <w:basedOn w:val="DefaultParagraphFont"/>
    <w:uiPriority w:val="21"/>
    <w:qFormat/>
    <w:rsid w:val="00273607"/>
    <w:rPr>
      <w:i/>
      <w:iCs/>
      <w:color w:val="0F4761" w:themeColor="accent1" w:themeShade="BF"/>
    </w:rPr>
  </w:style>
  <w:style w:type="paragraph" w:styleId="IntenseQuote">
    <w:name w:val="Intense Quote"/>
    <w:basedOn w:val="Normal"/>
    <w:next w:val="Normal"/>
    <w:link w:val="IntenseQuoteChar"/>
    <w:uiPriority w:val="30"/>
    <w:qFormat/>
    <w:rsid w:val="002736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3607"/>
    <w:rPr>
      <w:i/>
      <w:iCs/>
      <w:color w:val="0F4761" w:themeColor="accent1" w:themeShade="BF"/>
    </w:rPr>
  </w:style>
  <w:style w:type="character" w:styleId="IntenseReference">
    <w:name w:val="Intense Reference"/>
    <w:basedOn w:val="DefaultParagraphFont"/>
    <w:uiPriority w:val="32"/>
    <w:qFormat/>
    <w:rsid w:val="0027360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090491">
      <w:bodyDiv w:val="1"/>
      <w:marLeft w:val="0"/>
      <w:marRight w:val="0"/>
      <w:marTop w:val="0"/>
      <w:marBottom w:val="0"/>
      <w:divBdr>
        <w:top w:val="none" w:sz="0" w:space="0" w:color="auto"/>
        <w:left w:val="none" w:sz="0" w:space="0" w:color="auto"/>
        <w:bottom w:val="none" w:sz="0" w:space="0" w:color="auto"/>
        <w:right w:val="none" w:sz="0" w:space="0" w:color="auto"/>
      </w:divBdr>
    </w:div>
    <w:div w:id="1442991999">
      <w:bodyDiv w:val="1"/>
      <w:marLeft w:val="0"/>
      <w:marRight w:val="0"/>
      <w:marTop w:val="0"/>
      <w:marBottom w:val="0"/>
      <w:divBdr>
        <w:top w:val="none" w:sz="0" w:space="0" w:color="auto"/>
        <w:left w:val="none" w:sz="0" w:space="0" w:color="auto"/>
        <w:bottom w:val="none" w:sz="0" w:space="0" w:color="auto"/>
        <w:right w:val="none" w:sz="0" w:space="0" w:color="auto"/>
      </w:divBdr>
    </w:div>
    <w:div w:id="2035762256">
      <w:bodyDiv w:val="1"/>
      <w:marLeft w:val="0"/>
      <w:marRight w:val="0"/>
      <w:marTop w:val="0"/>
      <w:marBottom w:val="0"/>
      <w:divBdr>
        <w:top w:val="none" w:sz="0" w:space="0" w:color="auto"/>
        <w:left w:val="none" w:sz="0" w:space="0" w:color="auto"/>
        <w:bottom w:val="none" w:sz="0" w:space="0" w:color="auto"/>
        <w:right w:val="none" w:sz="0" w:space="0" w:color="auto"/>
      </w:divBdr>
    </w:div>
    <w:div w:id="212090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837</Words>
  <Characters>4774</Characters>
  <Application>Microsoft Office Word</Application>
  <DocSecurity>0</DocSecurity>
  <Lines>39</Lines>
  <Paragraphs>11</Paragraphs>
  <ScaleCrop>false</ScaleCrop>
  <Company/>
  <LinksUpToDate>false</LinksUpToDate>
  <CharactersWithSpaces>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2025-04-23T16:52:00Z</dcterms:created>
  <dcterms:modified xsi:type="dcterms:W3CDTF">2025-04-30T16:04:00Z</dcterms:modified>
</cp:coreProperties>
</file>